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B2" w:rsidRPr="005127B2" w:rsidRDefault="005127B2" w:rsidP="005127B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ДИ-2015-01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 заведующего дошкольным образовательным учреждением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Должность заведующего дошкольным образовательным учреждением относится к категории руководителей.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должность заведующего дошкольным образовательным учреждением назначается лицо, имеющее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имеющее высшее профессиональное образование и дополнительную профессиональную подготовку в области государственного и муниципального управления или менеджмента и экономики и стаж работы на педагогических или руководящих должностях не</w:t>
      </w:r>
      <w:proofErr w:type="gramEnd"/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5 лет, и прошедшее соответствующую аттестацию.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Заведующий дошкольным образовательным учреждением назначается и освобождается от должности учредителем образовательного учреждения (уполномоченным им органом) в порядке, преду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смотренном законодательством РФ</w:t>
      </w: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 своей деятельности заведующий дошкольным образовательным учреждением руководствуется законодательством РФ и иными нормативными правовыми актами РФ, органов государственной власти субъектов РФ, органов местного самоуправления, приказами и распоряжением органов, осуществляющих управление в сфере образования, уставом образовательного учреждения, коллективным договором, локальными нормативными актами образовательного учреждения. 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Заведующий дошкольным образовательным учреждением должен знать:</w:t>
      </w:r>
    </w:p>
    <w:p w:rsidR="005127B2" w:rsidRPr="005127B2" w:rsidRDefault="005127B2" w:rsidP="005127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 направления развития образовательной системы РФ; </w:t>
      </w:r>
    </w:p>
    <w:p w:rsidR="005127B2" w:rsidRPr="005127B2" w:rsidRDefault="005127B2" w:rsidP="005127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законы и иные нормативные правовые акты, регламентирующие образовательную, физкультурно-спортивную деятельность; </w:t>
      </w:r>
    </w:p>
    <w:p w:rsidR="005127B2" w:rsidRPr="005127B2" w:rsidRDefault="005127B2" w:rsidP="005127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Конвенцию о правах ребенка; </w:t>
      </w:r>
    </w:p>
    <w:p w:rsidR="005127B2" w:rsidRPr="005127B2" w:rsidRDefault="005127B2" w:rsidP="005127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педагогику, достижения современной психолого-педагогической науки и практики; психологию; основы физиологии, гигиены; </w:t>
      </w:r>
    </w:p>
    <w:p w:rsidR="005127B2" w:rsidRPr="005127B2" w:rsidRDefault="005127B2" w:rsidP="005127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теорию и методы управления образовательными системами; </w:t>
      </w:r>
    </w:p>
    <w:p w:rsidR="005127B2" w:rsidRPr="005127B2" w:rsidRDefault="005127B2" w:rsidP="005127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формирования основных составляющих компетентности (профессиональной, коммуникативной, информационной, правовой); </w:t>
      </w:r>
    </w:p>
    <w:p w:rsidR="005127B2" w:rsidRPr="005127B2" w:rsidRDefault="005127B2" w:rsidP="005127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обучения; </w:t>
      </w:r>
    </w:p>
    <w:p w:rsidR="005127B2" w:rsidRPr="005127B2" w:rsidRDefault="005127B2" w:rsidP="005127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убеждения, аргументации своей позиции, установления контактов с воспитанниками разного возраста, их родителями (лицами, их заменяющими), коллегами по работе, а также технологии диагностики причин конфликтных ситуаций, их профилактики и разрешения; </w:t>
      </w:r>
    </w:p>
    <w:p w:rsidR="005127B2" w:rsidRPr="005127B2" w:rsidRDefault="005127B2" w:rsidP="005127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работы с текстовыми редакторами, электронными таблицами, электронной почтой и браузерами, </w:t>
      </w:r>
      <w:proofErr w:type="spellStart"/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</w:t>
      </w:r>
    </w:p>
    <w:p w:rsidR="005127B2" w:rsidRPr="005127B2" w:rsidRDefault="005127B2" w:rsidP="005127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экономики, социологии; </w:t>
      </w:r>
    </w:p>
    <w:p w:rsidR="005127B2" w:rsidRPr="005127B2" w:rsidRDefault="005127B2" w:rsidP="005127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способы организации финансово-хозяйственной деятельности дошкольного образовательного учреждения; </w:t>
      </w:r>
    </w:p>
    <w:p w:rsidR="005127B2" w:rsidRPr="005127B2" w:rsidRDefault="005127B2" w:rsidP="005127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</w:t>
      </w:r>
    </w:p>
    <w:p w:rsidR="005127B2" w:rsidRPr="005127B2" w:rsidRDefault="005127B2" w:rsidP="005127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менеджмента, управления персоналом, управления проектами; </w:t>
      </w:r>
    </w:p>
    <w:p w:rsidR="005127B2" w:rsidRPr="005127B2" w:rsidRDefault="005127B2" w:rsidP="005127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внутреннего трудового распорядка дошкольного образовательного учреждения; </w:t>
      </w:r>
    </w:p>
    <w:p w:rsidR="005127B2" w:rsidRPr="005127B2" w:rsidRDefault="005127B2" w:rsidP="005127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 охране труда и пожарной безопасности. 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Должностные обязанности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дошкольным образовательным учреждением: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Осуществляет руководство учреждением в соответствии с его уставом и законодательством РФ. 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Обеспечивает системную образовательную, воспитательную, методическую и административно-хозяйственную работу учреждения.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Определяет стратегию, цели и задачи развития учреждения, принимает решения о программном планировании его работы.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Изучает и внедряет передовой педагогический опыт.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Совместно с Советом дошкольного образовательного учреждения осуществляет разработку и внедрение программ развития учреждения, правил внутреннего трудового распорядка и других локальных актов, утверждает их и способствует развитию учреждения в соответствии с современными требованиями, руководит педагогическим советом.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Создает оптимальные условия для полноценного всестороннего развития и обучения воспитанников, охраны и укрепления их здоровья в соответствии с государственным образовательным стандартом и программами, реализуемыми в учреждении.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Исходя из условий работы и направленности реализуемых программ (вида образовательного учреждения), определяет структуру управления и штатное расписание учреждения в пределах выделенных ему в установленном порядке средств на оплату труда.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Планирует, координирует и контролирует работу структурных подразделений, работников учреждения.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Поощряет и стимулирует творческую инициативу работников, поддерживает благоприятный морально-психологический климат в коллективе, создает условия, обеспечивающие участие работников в управлении дошкольным образовательным учреждением.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2.10. Создает необходимые условия для непрерывного повышения квалификации работников и подготовки кадров.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Своевременно знакомит работников с законодательными и иными нормативными правовыми актами, регламентирующими деятельность учреждения, локальными нормативными актами.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</w:t>
      </w:r>
      <w:proofErr w:type="gramStart"/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должностные оклады (ставки заработной платы) работников, надбавки и доплаты к должностным окладам (ставкам) работников учреждения в соответствии с системой оплаты труда, установленной коллективным договором, локальными нормативными актами в соответствии с федеральными законами и иными нормативными правовыми актами РФ, законами и иными нормативными правовыми актами субъектов РФ и нормативными правовыми актами органов местного самоуправления. </w:t>
      </w:r>
      <w:proofErr w:type="gramEnd"/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Организует работу среди родителей (лиц, их заменяющих) по вопросам воспитания и обучения детей в семье, способствует пропаганде педагогических и гигиенических знаний, привлекает родителей (лиц, их заменяющих) к участию в деятельности учреждения, определяемой уставом и родительским договором.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Регулирует деятельность в учреждении общественных организаций, разрешенных законодательством РФ, обеспечивает эффективное взаимодействие и сотрудничество с предприятиями и организациями, общественностью, родителями (лицами, их заменяющими).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Осуществляет связь со школами, детскими поликлиниками. 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Представляет интересы дошкольного образовательного учреждения, действует от его имени без доверенности, представляет учреждение в государственных, муниципальных, общественных и иных органах, учреждениях.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Распоряжается средствами и имуществом дошкольного образовательного учреждения в пределах своих полномочий и в соответствии с уставом, обеспечивает учет, сохранность и пополнение учебно-материальной базы, соблюдение работниками правил санитарно-гигиенического режима и охраны труда, учет и хранение документации.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Обеспечивает условия для работы медицинских работников, осуществляет контроль их деятельности, обеспечивает сбалансированное питание воспитанников с учетом режима работы учреждения.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Организует проведение в установленные сроки лицензирования учреждения, аттестации и тарификации работников.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 Организует в учреждении дополнительные услуги (в т. ч. платные) в соответствии с запросами родителей (лиц, их заменяющих). 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2.21. Выполняет правила по охране труда и пожарной безопасности.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2.22. Ведет учет военнообязанных согласно установленным правилам.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2.23. Осуществляет комплектование учреждения детьми соответствующего возраста в порядке, определяемом учредителем, заключает с родителями (лицами, их заменяющими) родительский договор. Обеспечивает социальную защиту воспитанников.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2.24. Назначает и увольняет работников, обеспечивает подбор и расстановку кадров, осуществляет руководство и контроль работы персонала, использование и развитие их профессиональных знаний и опыта, обеспечивает формирование резерва кадров в целях замещения вакантных должностей в учреждении.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2.25. Организует и координирует реализацию мер по повышению мотивации работников к качественному труду, в т. ч. на основе материального стимулирования, по повышению престижности труда в дошкольном образовательном учреждении, по укреплению дисциплины труда. </w:t>
      </w:r>
    </w:p>
    <w:p w:rsidR="005127B2" w:rsidRPr="005127B2" w:rsidRDefault="005127B2" w:rsidP="00512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2.26. </w:t>
      </w:r>
      <w:proofErr w:type="gramStart"/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</w:t>
      </w:r>
      <w:proofErr w:type="gramEnd"/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 и о состоянии дел в учреждении перед Учредителем, родителями (лицами, их заменяющими) и коллективом работников.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2.27. Ведет в учреждении прием граждан и родителей (лиц, их заменяющих) в приемные дни и часы.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Права 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дошкольным образовательным учреждением имеет право: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Решать все вопросы по управлению педагогической, хозяйственной и финансовой деятельностью учреждения в соответствии с действующим законодательством.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Заключать хозяйственные и трудовые договоры, выдавать доверенности, открывать в банках расчетные и другие счета.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Разрабатывать штатное расписание и смету расходов в пределах запланированных средств.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пределах своей компетенции издавать приказы и распоряжения, утверждать локальные акты, определять объем учебной и другой нагрузки работников не ниже норм, предусмотренных трудовым законодательством.</w:t>
      </w:r>
    </w:p>
    <w:p w:rsidR="005127B2" w:rsidRPr="005127B2" w:rsidRDefault="005127B2" w:rsidP="00512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Применять меры поощрения к работникам, а в необходимых случаях, предусмотренных законодательством, налагать дисциплинарные взыскания.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Представлять работников к поощрению и награждению.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дошкольным образовательным учреждением несет ответст</w:t>
      </w: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венность: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4.1) за комплектование учреждения детьми в соответствии с планом;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4.2) за реализацию в полном объеме образовательных программ в соответствии с видом учреждения и его учебным планом;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4.3) за жизнь и здоровье детей, организацию питания, санитарно-гигиеническое состояние учреждения;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4.4) за соблюдение прав и свобод воспитанников и работников учреждения во время воспитательно-образовательного процесса в установленном законодательством РФ порядке;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4.5) за выполнение законодательства об охране труда, своевременное и правильное расследование и учет несчастных случаев с воспитанниками и работниками учреждения во время воспитательно-образовательного процесса, разработку и выполнение мероприятий по устранению причин несчастного случая;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4.6) за воспитательно-образовательную и финансово-хозяйственную деятельность учреждения перед учредителем; расходование средств, в соответствии со сметой, утвержденной учредителем; тарификацию работников; за правильное ведение денежной, материальной и продуктовой отчетности;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4.7) за организацию бухгалтерского учета, соблюдение законодательства при выполнении хозяйственных операций;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4.8) за достоверность сведений и отчетности, подаваемых в вышестоящие органы, учреждения, родителям (лицам, их заменяющим) и гражданам;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4.9) за организацию, полноту и качество воинского учета, организацию и выполнение мероприятий по гражданской обороне в случае чрезвычайных ситуаций, выполнение распоряжений начальника штаба гражданской обороны города (района);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4.10) за уровень квалификации педагогических кадров;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4.11) за неисполнение или ненадлежащее исполнение своих обязанностей в соответствии с действующим трудовым законодательством;</w:t>
      </w:r>
    </w:p>
    <w:p w:rsidR="005127B2" w:rsidRPr="005127B2" w:rsidRDefault="005127B2" w:rsidP="00512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4.12) за иные действия, предусмотренные законодательством РФ.</w:t>
      </w:r>
    </w:p>
    <w:p w:rsidR="005127B2" w:rsidRPr="005127B2" w:rsidRDefault="005127B2" w:rsidP="00512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7B2" w:rsidRPr="005127B2" w:rsidRDefault="005127B2" w:rsidP="005127B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Должностная инструкция разработана в соответствии с </w:t>
      </w:r>
      <w:r w:rsidRPr="005127B2">
        <w:rPr>
          <w:rFonts w:ascii="Times New Roman" w:hAnsi="Times New Roman" w:cs="Times New Roman"/>
          <w:sz w:val="24"/>
          <w:szCs w:val="24"/>
        </w:rPr>
        <w:t xml:space="preserve">Квалификационным справочником должностей руководителей, специалистов и других служащих 4-е издание, дополненное (утв. постановлением Минтруда РФ от 21 августа 1998 г. N 37) (с изменениями и дополнениями) </w:t>
      </w:r>
    </w:p>
    <w:p w:rsidR="005127B2" w:rsidRPr="005127B2" w:rsidRDefault="005127B2" w:rsidP="00512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7B2" w:rsidRPr="005127B2" w:rsidRDefault="005127B2" w:rsidP="00512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кадрам отдела образования администрации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27B2" w:rsidRPr="005127B2" w:rsidRDefault="005127B2" w:rsidP="00512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Н.С.Кофейникова</w:t>
      </w:r>
      <w:proofErr w:type="spellEnd"/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7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 (подпись)                                    (Ф. И. О.)</w:t>
      </w:r>
    </w:p>
    <w:p w:rsidR="005127B2" w:rsidRDefault="005127B2" w:rsidP="00512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7B2" w:rsidRPr="005127B2" w:rsidRDefault="005127B2" w:rsidP="00512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должностной инструкцией ознакомле</w:t>
      </w:r>
      <w:proofErr w:type="gramStart"/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</w:p>
    <w:p w:rsidR="005127B2" w:rsidRPr="005127B2" w:rsidRDefault="005127B2" w:rsidP="00512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/_______________ </w:t>
      </w: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7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 (подпись)                                   (Ф. И. О.)</w:t>
      </w:r>
    </w:p>
    <w:p w:rsidR="005127B2" w:rsidRPr="005127B2" w:rsidRDefault="005127B2" w:rsidP="00512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7B2" w:rsidRPr="005127B2" w:rsidRDefault="005127B2" w:rsidP="00512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B2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 __ г.</w:t>
      </w:r>
    </w:p>
    <w:p w:rsidR="00652785" w:rsidRDefault="00652785" w:rsidP="005127B2">
      <w:pPr>
        <w:jc w:val="both"/>
      </w:pPr>
    </w:p>
    <w:sectPr w:rsidR="00652785" w:rsidSect="0065278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87C" w:rsidRDefault="0001387C" w:rsidP="005127B2">
      <w:pPr>
        <w:spacing w:after="0" w:line="240" w:lineRule="auto"/>
      </w:pPr>
      <w:r>
        <w:separator/>
      </w:r>
    </w:p>
  </w:endnote>
  <w:endnote w:type="continuationSeparator" w:id="0">
    <w:p w:rsidR="0001387C" w:rsidRDefault="0001387C" w:rsidP="0051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87C" w:rsidRDefault="0001387C" w:rsidP="005127B2">
      <w:pPr>
        <w:spacing w:after="0" w:line="240" w:lineRule="auto"/>
      </w:pPr>
      <w:r>
        <w:separator/>
      </w:r>
    </w:p>
  </w:footnote>
  <w:footnote w:type="continuationSeparator" w:id="0">
    <w:p w:rsidR="0001387C" w:rsidRDefault="0001387C" w:rsidP="0051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eastAsia="Times New Roman" w:hAnsi="Cambria" w:cs="Times New Roman"/>
        <w:sz w:val="24"/>
        <w:szCs w:val="24"/>
        <w:lang w:eastAsia="ru-RU"/>
      </w:rPr>
      <w:alias w:val="Заголовок"/>
      <w:id w:val="77738743"/>
      <w:placeholder>
        <w:docPart w:val="182EBE03BAD14DEDB4133064E810D79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127B2" w:rsidRDefault="005127B2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127B2">
          <w:rPr>
            <w:rFonts w:ascii="Cambria" w:eastAsia="Times New Roman" w:hAnsi="Cambria" w:cs="Times New Roman"/>
            <w:sz w:val="24"/>
            <w:szCs w:val="24"/>
            <w:lang w:eastAsia="ru-RU"/>
          </w:rPr>
          <w:t>Муниципальное бюджетное дошкольное образовательное учреждение «Детский сад № 21 «Кораблик» комбинированного вида г</w:t>
        </w:r>
        <w:proofErr w:type="gramStart"/>
        <w:r w:rsidRPr="005127B2">
          <w:rPr>
            <w:rFonts w:ascii="Cambria" w:eastAsia="Times New Roman" w:hAnsi="Cambria" w:cs="Times New Roman"/>
            <w:sz w:val="24"/>
            <w:szCs w:val="24"/>
            <w:lang w:eastAsia="ru-RU"/>
          </w:rPr>
          <w:t>.Г</w:t>
        </w:r>
        <w:proofErr w:type="gramEnd"/>
        <w:r w:rsidRPr="005127B2">
          <w:rPr>
            <w:rFonts w:ascii="Cambria" w:eastAsia="Times New Roman" w:hAnsi="Cambria" w:cs="Times New Roman"/>
            <w:sz w:val="24"/>
            <w:szCs w:val="24"/>
            <w:lang w:eastAsia="ru-RU"/>
          </w:rPr>
          <w:t>ая Оренбургской области</w:t>
        </w:r>
      </w:p>
    </w:sdtContent>
  </w:sdt>
  <w:p w:rsidR="005127B2" w:rsidRDefault="005127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BB6"/>
    <w:multiLevelType w:val="multilevel"/>
    <w:tmpl w:val="4144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7B2"/>
    <w:rsid w:val="0001387C"/>
    <w:rsid w:val="0044430A"/>
    <w:rsid w:val="005127B2"/>
    <w:rsid w:val="0065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85"/>
  </w:style>
  <w:style w:type="paragraph" w:styleId="1">
    <w:name w:val="heading 1"/>
    <w:basedOn w:val="a"/>
    <w:next w:val="a"/>
    <w:link w:val="10"/>
    <w:uiPriority w:val="9"/>
    <w:qFormat/>
    <w:rsid w:val="005127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127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27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1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27B2"/>
  </w:style>
  <w:style w:type="paragraph" w:styleId="a6">
    <w:name w:val="footer"/>
    <w:basedOn w:val="a"/>
    <w:link w:val="a7"/>
    <w:uiPriority w:val="99"/>
    <w:semiHidden/>
    <w:unhideWhenUsed/>
    <w:rsid w:val="0051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27B2"/>
  </w:style>
  <w:style w:type="paragraph" w:styleId="a8">
    <w:name w:val="Balloon Text"/>
    <w:basedOn w:val="a"/>
    <w:link w:val="a9"/>
    <w:uiPriority w:val="99"/>
    <w:semiHidden/>
    <w:unhideWhenUsed/>
    <w:rsid w:val="0051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27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2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2EBE03BAD14DEDB4133064E810D7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C46906-63BF-42A8-B96F-0191D7319D3F}"/>
      </w:docPartPr>
      <w:docPartBody>
        <w:p w:rsidR="00000000" w:rsidRDefault="00645A2A" w:rsidP="00645A2A">
          <w:pPr>
            <w:pStyle w:val="182EBE03BAD14DEDB4133064E810D79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45A2A"/>
    <w:rsid w:val="005D1D76"/>
    <w:rsid w:val="0064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2EBE03BAD14DEDB4133064E810D797">
    <w:name w:val="182EBE03BAD14DEDB4133064E810D797"/>
    <w:rsid w:val="00645A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«Детский сад № 21 «Кораблик» комбинированного вида г.Гая Оренбургской области</dc:title>
  <dc:subject/>
  <dc:creator>User</dc:creator>
  <cp:keywords/>
  <dc:description/>
  <cp:lastModifiedBy>User</cp:lastModifiedBy>
  <cp:revision>2</cp:revision>
  <cp:lastPrinted>2015-04-15T09:53:00Z</cp:lastPrinted>
  <dcterms:created xsi:type="dcterms:W3CDTF">2015-04-15T09:45:00Z</dcterms:created>
  <dcterms:modified xsi:type="dcterms:W3CDTF">2015-04-15T10:56:00Z</dcterms:modified>
</cp:coreProperties>
</file>